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8B" w:rsidRDefault="00614C8B" w:rsidP="00614C8B">
      <w:pPr>
        <w:pStyle w:val="2"/>
        <w:keepLines/>
        <w:jc w:val="center"/>
        <w:rPr>
          <w:noProof/>
        </w:rPr>
      </w:pPr>
      <w:bookmarkStart w:id="0" w:name="_Toc493592567"/>
      <w:r>
        <w:t xml:space="preserve">Приложение </w:t>
      </w:r>
      <w:r w:rsidR="0079168B">
        <w:t>8</w:t>
      </w:r>
      <w:r>
        <w:t xml:space="preserve"> «</w:t>
      </w:r>
      <w:r w:rsidRPr="00337DB8">
        <w:rPr>
          <w:noProof/>
        </w:rPr>
        <w:t>Предельный размер расходов Концессионера на Создание и реконструкцию Объекта соглашения</w:t>
      </w:r>
      <w:r>
        <w:rPr>
          <w:noProof/>
        </w:rPr>
        <w:t>»</w:t>
      </w:r>
      <w:bookmarkEnd w:id="0"/>
    </w:p>
    <w:p w:rsidR="00614C8B" w:rsidRPr="00656551" w:rsidRDefault="00614C8B" w:rsidP="00614C8B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614C8B" w:rsidRPr="00656551" w:rsidRDefault="00614C8B" w:rsidP="00614C8B">
      <w:pPr>
        <w:tabs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656551">
        <w:rPr>
          <w:rFonts w:ascii="Times New Roman" w:hAnsi="Times New Roman"/>
          <w:b/>
          <w:color w:val="000000"/>
          <w:sz w:val="24"/>
          <w:szCs w:val="24"/>
          <w:lang w:eastAsia="ar-SA"/>
        </w:rPr>
        <w:t>Предельного размера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(без НДС)</w:t>
      </w:r>
      <w:r w:rsidRPr="00656551">
        <w:rPr>
          <w:rFonts w:ascii="Times New Roman" w:hAnsi="Times New Roman"/>
          <w:color w:val="000000"/>
          <w:sz w:val="24"/>
          <w:szCs w:val="24"/>
          <w:lang w:eastAsia="ar-SA"/>
        </w:rPr>
        <w:t>.</w:t>
      </w:r>
    </w:p>
    <w:p w:rsidR="00614C8B" w:rsidRPr="00656551" w:rsidRDefault="00614C8B" w:rsidP="00614C8B">
      <w:pPr>
        <w:tabs>
          <w:tab w:val="left" w:pos="1134"/>
        </w:tabs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DD1848" w:rsidRDefault="00614C8B" w:rsidP="00DD1848">
      <w:pPr>
        <w:numPr>
          <w:ilvl w:val="0"/>
          <w:numId w:val="1"/>
        </w:numPr>
        <w:autoSpaceDE w:val="0"/>
        <w:autoSpaceDN w:val="0"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Предельный размер расходов на создание </w:t>
      </w:r>
      <w:proofErr w:type="gramStart"/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>и(</w:t>
      </w:r>
      <w:proofErr w:type="gramEnd"/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или) реконструкцию </w:t>
      </w:r>
      <w:r w:rsidR="008F0A20" w:rsidRPr="00DD1848">
        <w:rPr>
          <w:rFonts w:ascii="Times New Roman" w:hAnsi="Times New Roman"/>
          <w:color w:val="000000"/>
          <w:sz w:val="24"/>
          <w:szCs w:val="24"/>
          <w:lang w:eastAsia="ar-SA"/>
        </w:rPr>
        <w:t>объектов</w:t>
      </w:r>
      <w:r w:rsidR="002063AB"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5D5A1F" w:rsidRPr="00DD1848">
        <w:rPr>
          <w:rFonts w:ascii="Times New Roman" w:hAnsi="Times New Roman"/>
          <w:color w:val="000000"/>
          <w:sz w:val="24"/>
          <w:szCs w:val="24"/>
          <w:lang w:eastAsia="ar-SA"/>
        </w:rPr>
        <w:t>теплоснабжения и горячего водоснабжения</w:t>
      </w:r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 составе </w:t>
      </w:r>
      <w:r w:rsidR="002063AB"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Объекта концессионного соглашения на весь срок действия Концессионного соглашения составляет </w:t>
      </w:r>
      <w:r w:rsidR="0081022C" w:rsidRPr="00DD1848">
        <w:rPr>
          <w:rFonts w:ascii="Times New Roman" w:hAnsi="Times New Roman"/>
          <w:b/>
          <w:color w:val="000000"/>
          <w:sz w:val="24"/>
          <w:szCs w:val="24"/>
          <w:lang w:eastAsia="ar-SA"/>
        </w:rPr>
        <w:t>3042</w:t>
      </w:r>
      <w:r w:rsidR="002063AB"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млн.руб. без учета НДС</w:t>
      </w:r>
      <w:r w:rsidR="00DD1848">
        <w:rPr>
          <w:rFonts w:ascii="Times New Roman" w:hAnsi="Times New Roman"/>
          <w:color w:val="000000"/>
          <w:sz w:val="24"/>
          <w:szCs w:val="24"/>
          <w:lang w:eastAsia="ar-SA"/>
        </w:rPr>
        <w:t>.</w:t>
      </w:r>
    </w:p>
    <w:p w:rsidR="00A447A3" w:rsidRPr="00DD1848" w:rsidRDefault="002063AB" w:rsidP="00DD1848">
      <w:pPr>
        <w:autoSpaceDE w:val="0"/>
        <w:autoSpaceDN w:val="0"/>
        <w:spacing w:after="0" w:line="240" w:lineRule="auto"/>
        <w:ind w:left="357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Предельный размер расходов на создание </w:t>
      </w:r>
      <w:proofErr w:type="gramStart"/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>и(</w:t>
      </w:r>
      <w:proofErr w:type="gramEnd"/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>или) реконструкцию объектов теплоснабжения и горячего водоснабжения</w:t>
      </w:r>
      <w:r w:rsidR="00E60B8B" w:rsidRPr="00DD1848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 составе </w:t>
      </w:r>
      <w:r w:rsidRPr="00DD1848">
        <w:rPr>
          <w:rFonts w:ascii="Times New Roman" w:hAnsi="Times New Roman"/>
          <w:color w:val="000000"/>
          <w:sz w:val="24"/>
          <w:szCs w:val="24"/>
          <w:lang w:eastAsia="ar-SA"/>
        </w:rPr>
        <w:t>Объекта концессионного соглашения рассчитан без учета расходов, финансируемых за счет платы за подключение.</w:t>
      </w:r>
    </w:p>
    <w:p w:rsidR="00A447A3" w:rsidRDefault="002063AB">
      <w:pPr>
        <w:autoSpaceDE w:val="0"/>
        <w:autoSpaceDN w:val="0"/>
        <w:spacing w:after="0" w:line="240" w:lineRule="auto"/>
        <w:ind w:left="357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15602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Предельный размер расходов на создание </w:t>
      </w:r>
      <w:proofErr w:type="gramStart"/>
      <w:r w:rsidRPr="0015602C">
        <w:rPr>
          <w:rFonts w:ascii="Times New Roman" w:hAnsi="Times New Roman"/>
          <w:color w:val="000000"/>
          <w:sz w:val="24"/>
          <w:szCs w:val="24"/>
          <w:lang w:eastAsia="ar-SA"/>
        </w:rPr>
        <w:t>и(</w:t>
      </w:r>
      <w:proofErr w:type="gramEnd"/>
      <w:r w:rsidRPr="0015602C">
        <w:rPr>
          <w:rFonts w:ascii="Times New Roman" w:hAnsi="Times New Roman"/>
          <w:color w:val="000000"/>
          <w:sz w:val="24"/>
          <w:szCs w:val="24"/>
          <w:lang w:eastAsia="ar-SA"/>
        </w:rPr>
        <w:t>или) реконструкцию объектов теплоснабжения и горячего водоснабжения</w:t>
      </w:r>
      <w:r w:rsidR="00E60B8B" w:rsidRPr="0015602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в составе Объекта концессионного соглашения на каждый год срока действия Концессионного соглашения без учета НДС </w:t>
      </w:r>
      <w:r w:rsidR="00E60B8B">
        <w:rPr>
          <w:rFonts w:ascii="Times New Roman" w:hAnsi="Times New Roman"/>
          <w:color w:val="000000"/>
          <w:sz w:val="24"/>
          <w:szCs w:val="24"/>
          <w:lang w:eastAsia="ar-SA"/>
        </w:rPr>
        <w:t>приведен ниже:</w:t>
      </w:r>
    </w:p>
    <w:p w:rsidR="00614C8B" w:rsidRPr="00656551" w:rsidRDefault="00614C8B" w:rsidP="00614C8B">
      <w:pPr>
        <w:autoSpaceDE w:val="0"/>
        <w:autoSpaceDN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7"/>
        <w:gridCol w:w="1351"/>
        <w:gridCol w:w="1351"/>
        <w:gridCol w:w="1350"/>
        <w:gridCol w:w="1350"/>
        <w:gridCol w:w="1350"/>
        <w:gridCol w:w="1350"/>
        <w:gridCol w:w="1350"/>
        <w:gridCol w:w="1247"/>
        <w:gridCol w:w="1350"/>
        <w:gridCol w:w="1350"/>
      </w:tblGrid>
      <w:tr w:rsidR="00C4637D" w:rsidTr="00D873D6">
        <w:trPr>
          <w:trHeight w:val="299"/>
        </w:trPr>
        <w:tc>
          <w:tcPr>
            <w:tcW w:w="1320" w:type="dxa"/>
            <w:vMerge w:val="restart"/>
            <w:shd w:val="clear" w:color="auto" w:fill="auto"/>
            <w:vAlign w:val="center"/>
          </w:tcPr>
          <w:p w:rsidR="00614C8B" w:rsidRPr="00D42C6C" w:rsidRDefault="0079168B" w:rsidP="00255E37">
            <w:pPr>
              <w:spacing w:after="0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  <w:r>
              <w:rPr>
                <w:rFonts w:ascii="Times New Roman" w:hAnsi="Times New Roman"/>
                <w:color w:val="000000"/>
              </w:rPr>
              <w:t>Предельный размер расходов</w:t>
            </w:r>
            <w:r w:rsidR="00614C8B" w:rsidRPr="00D42C6C">
              <w:rPr>
                <w:rFonts w:ascii="Times New Roman" w:hAnsi="Times New Roman"/>
                <w:color w:val="000000"/>
              </w:rPr>
              <w:t xml:space="preserve">, </w:t>
            </w:r>
            <w:r w:rsidR="00A71B69">
              <w:rPr>
                <w:rFonts w:ascii="Times New Roman" w:hAnsi="Times New Roman"/>
                <w:color w:val="000000"/>
              </w:rPr>
              <w:t>млн</w:t>
            </w:r>
            <w:r w:rsidR="00614C8B" w:rsidRPr="00D42C6C">
              <w:rPr>
                <w:rFonts w:ascii="Times New Roman" w:hAnsi="Times New Roman"/>
                <w:color w:val="000000"/>
              </w:rPr>
              <w:t>. руб. без НДС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201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9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614C8B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lang w:eastAsia="ar-SA"/>
              </w:rPr>
              <w:t>2020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1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2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3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4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5</w:t>
            </w:r>
          </w:p>
        </w:tc>
        <w:tc>
          <w:tcPr>
            <w:tcW w:w="1253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6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7</w:t>
            </w:r>
          </w:p>
        </w:tc>
        <w:tc>
          <w:tcPr>
            <w:tcW w:w="1357" w:type="dxa"/>
            <w:shd w:val="clear" w:color="auto" w:fill="BFBFBF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D42C6C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8</w:t>
            </w:r>
          </w:p>
        </w:tc>
      </w:tr>
      <w:tr w:rsidR="00D873D6" w:rsidTr="00D873D6">
        <w:trPr>
          <w:trHeight w:val="340"/>
        </w:trPr>
        <w:tc>
          <w:tcPr>
            <w:tcW w:w="1320" w:type="dxa"/>
            <w:vMerge/>
            <w:shd w:val="clear" w:color="auto" w:fill="auto"/>
          </w:tcPr>
          <w:p w:rsidR="00D873D6" w:rsidRPr="00D42C6C" w:rsidRDefault="00D873D6" w:rsidP="005535D9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81022C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317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250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D873D6" w:rsidRPr="00AE1E6B" w:rsidRDefault="00762DA8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292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C4637D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5535D9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98</w:t>
            </w:r>
          </w:p>
        </w:tc>
      </w:tr>
      <w:tr w:rsidR="00614C8B" w:rsidTr="00D873D6">
        <w:trPr>
          <w:trHeight w:val="340"/>
        </w:trPr>
        <w:tc>
          <w:tcPr>
            <w:tcW w:w="1320" w:type="dxa"/>
            <w:vMerge/>
            <w:shd w:val="clear" w:color="auto" w:fill="auto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3466" w:type="dxa"/>
            <w:gridSpan w:val="10"/>
            <w:shd w:val="clear" w:color="auto" w:fill="auto"/>
            <w:vAlign w:val="center"/>
          </w:tcPr>
          <w:p w:rsidR="00614C8B" w:rsidRPr="00F24E63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</w:tr>
      <w:tr w:rsidR="00614C8B" w:rsidTr="00D873D6">
        <w:trPr>
          <w:gridAfter w:val="5"/>
          <w:wAfter w:w="6681" w:type="dxa"/>
          <w:trHeight w:val="340"/>
        </w:trPr>
        <w:tc>
          <w:tcPr>
            <w:tcW w:w="1320" w:type="dxa"/>
            <w:vMerge/>
            <w:shd w:val="clear" w:color="auto" w:fill="auto"/>
          </w:tcPr>
          <w:p w:rsidR="00614C8B" w:rsidRPr="00D42C6C" w:rsidRDefault="00614C8B" w:rsidP="005535D9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357" w:type="dxa"/>
            <w:shd w:val="clear" w:color="auto" w:fill="BFBFBF"/>
            <w:vAlign w:val="center"/>
          </w:tcPr>
          <w:p w:rsidR="00614C8B" w:rsidRPr="00F24E63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202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9</w:t>
            </w:r>
          </w:p>
        </w:tc>
        <w:tc>
          <w:tcPr>
            <w:tcW w:w="1357" w:type="dxa"/>
            <w:shd w:val="clear" w:color="auto" w:fill="BFBFBF"/>
            <w:vAlign w:val="center"/>
          </w:tcPr>
          <w:p w:rsidR="00614C8B" w:rsidRPr="00F24E63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30</w:t>
            </w:r>
          </w:p>
        </w:tc>
        <w:tc>
          <w:tcPr>
            <w:tcW w:w="1357" w:type="dxa"/>
            <w:shd w:val="clear" w:color="auto" w:fill="BFBFBF"/>
            <w:vAlign w:val="center"/>
          </w:tcPr>
          <w:p w:rsidR="00614C8B" w:rsidRPr="00F24E63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203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1</w:t>
            </w:r>
          </w:p>
        </w:tc>
        <w:tc>
          <w:tcPr>
            <w:tcW w:w="1357" w:type="dxa"/>
            <w:shd w:val="clear" w:color="auto" w:fill="BFBFBF"/>
            <w:vAlign w:val="center"/>
          </w:tcPr>
          <w:p w:rsidR="00614C8B" w:rsidRPr="00F24E63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203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2</w:t>
            </w:r>
          </w:p>
        </w:tc>
        <w:tc>
          <w:tcPr>
            <w:tcW w:w="1357" w:type="dxa"/>
            <w:shd w:val="clear" w:color="auto" w:fill="BFBFBF"/>
            <w:vAlign w:val="center"/>
          </w:tcPr>
          <w:p w:rsidR="00614C8B" w:rsidRPr="00F24E63" w:rsidRDefault="00614C8B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color w:val="000000"/>
                <w:lang w:eastAsia="ar-SA"/>
              </w:rPr>
            </w:pPr>
            <w:r w:rsidRPr="00F24E63">
              <w:rPr>
                <w:rFonts w:ascii="Times New Roman" w:hAnsi="Times New Roman"/>
                <w:b/>
                <w:color w:val="000000"/>
                <w:lang w:eastAsia="ar-SA"/>
              </w:rPr>
              <w:t>203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3</w:t>
            </w:r>
          </w:p>
        </w:tc>
      </w:tr>
      <w:tr w:rsidR="00D873D6" w:rsidTr="00D873D6">
        <w:trPr>
          <w:gridAfter w:val="5"/>
          <w:wAfter w:w="6681" w:type="dxa"/>
          <w:trHeight w:val="340"/>
        </w:trPr>
        <w:tc>
          <w:tcPr>
            <w:tcW w:w="13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73D6" w:rsidRPr="00D42C6C" w:rsidRDefault="00D873D6" w:rsidP="005535D9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ar-SA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D873D6" w:rsidRPr="00AE1E6B" w:rsidRDefault="00762DA8" w:rsidP="00C4637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AE1E6B">
              <w:rPr>
                <w:rFonts w:ascii="Times New Roman" w:hAnsi="Times New Roman"/>
                <w:color w:val="000000"/>
              </w:rPr>
              <w:t>97</w:t>
            </w:r>
          </w:p>
        </w:tc>
        <w:bookmarkStart w:id="1" w:name="_GoBack"/>
        <w:bookmarkEnd w:id="1"/>
      </w:tr>
    </w:tbl>
    <w:p w:rsidR="00614C8B" w:rsidRDefault="00614C8B" w:rsidP="00614C8B">
      <w:pPr>
        <w:autoSpaceDE w:val="0"/>
        <w:autoSpaceDN w:val="0"/>
        <w:spacing w:after="0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2063AB" w:rsidRDefault="002063AB" w:rsidP="002063AB">
      <w:pPr>
        <w:jc w:val="both"/>
        <w:rPr>
          <w:rFonts w:ascii="Times New Roman" w:hAnsi="Times New Roman"/>
          <w:sz w:val="24"/>
          <w:szCs w:val="24"/>
        </w:rPr>
      </w:pPr>
    </w:p>
    <w:p w:rsidR="001D0B3B" w:rsidRDefault="009140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 заверяет Концессионера в том, что система теплоснабжения и централизованная система горячего водоснабжения, объекты которых включены в состав Объекта концессионного соглашения и</w:t>
      </w:r>
      <w:proofErr w:type="gramStart"/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ного имущества, являются закрытыми в соответствии с Применимым правом, что с использованием имущества, включенного в Объект концессионного соглашения, помимо теплоснабжения, осуществляется горячее водоснабжение и что тепловые сети, указанные в Приложении № 2, как вещи также имеют в своем составе трубопроводы горячей воды. </w:t>
      </w:r>
    </w:p>
    <w:sectPr w:rsidR="001D0B3B" w:rsidSect="00614C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C6DE6"/>
    <w:multiLevelType w:val="hybridMultilevel"/>
    <w:tmpl w:val="5F9A11B8"/>
    <w:lvl w:ilvl="0" w:tplc="3434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FDA38A2" w:tentative="1">
      <w:start w:val="1"/>
      <w:numFmt w:val="lowerLetter"/>
      <w:lvlText w:val="%2."/>
      <w:lvlJc w:val="left"/>
      <w:pPr>
        <w:ind w:left="1364" w:hanging="360"/>
      </w:pPr>
    </w:lvl>
    <w:lvl w:ilvl="2" w:tplc="FE5480E6" w:tentative="1">
      <w:start w:val="1"/>
      <w:numFmt w:val="lowerRoman"/>
      <w:lvlText w:val="%3."/>
      <w:lvlJc w:val="right"/>
      <w:pPr>
        <w:ind w:left="2084" w:hanging="180"/>
      </w:pPr>
    </w:lvl>
    <w:lvl w:ilvl="3" w:tplc="8E6074F4" w:tentative="1">
      <w:start w:val="1"/>
      <w:numFmt w:val="decimal"/>
      <w:lvlText w:val="%4."/>
      <w:lvlJc w:val="left"/>
      <w:pPr>
        <w:ind w:left="2804" w:hanging="360"/>
      </w:pPr>
    </w:lvl>
    <w:lvl w:ilvl="4" w:tplc="34E6BE1E" w:tentative="1">
      <w:start w:val="1"/>
      <w:numFmt w:val="lowerLetter"/>
      <w:lvlText w:val="%5."/>
      <w:lvlJc w:val="left"/>
      <w:pPr>
        <w:ind w:left="3524" w:hanging="360"/>
      </w:pPr>
    </w:lvl>
    <w:lvl w:ilvl="5" w:tplc="050AA7F2" w:tentative="1">
      <w:start w:val="1"/>
      <w:numFmt w:val="lowerRoman"/>
      <w:lvlText w:val="%6."/>
      <w:lvlJc w:val="right"/>
      <w:pPr>
        <w:ind w:left="4244" w:hanging="180"/>
      </w:pPr>
    </w:lvl>
    <w:lvl w:ilvl="6" w:tplc="66D8E002" w:tentative="1">
      <w:start w:val="1"/>
      <w:numFmt w:val="decimal"/>
      <w:lvlText w:val="%7."/>
      <w:lvlJc w:val="left"/>
      <w:pPr>
        <w:ind w:left="4964" w:hanging="360"/>
      </w:pPr>
    </w:lvl>
    <w:lvl w:ilvl="7" w:tplc="35FEC20C" w:tentative="1">
      <w:start w:val="1"/>
      <w:numFmt w:val="lowerLetter"/>
      <w:lvlText w:val="%8."/>
      <w:lvlJc w:val="left"/>
      <w:pPr>
        <w:ind w:left="5684" w:hanging="360"/>
      </w:pPr>
    </w:lvl>
    <w:lvl w:ilvl="8" w:tplc="C52A98CC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4C8B"/>
    <w:rsid w:val="00025B20"/>
    <w:rsid w:val="0002621B"/>
    <w:rsid w:val="00043188"/>
    <w:rsid w:val="00066F1C"/>
    <w:rsid w:val="0015602C"/>
    <w:rsid w:val="001D0B3B"/>
    <w:rsid w:val="002063AB"/>
    <w:rsid w:val="002378E4"/>
    <w:rsid w:val="002520DC"/>
    <w:rsid w:val="00255E37"/>
    <w:rsid w:val="002A632F"/>
    <w:rsid w:val="003D69A6"/>
    <w:rsid w:val="00410409"/>
    <w:rsid w:val="0047659C"/>
    <w:rsid w:val="004D7CA9"/>
    <w:rsid w:val="00522EBD"/>
    <w:rsid w:val="00534D0B"/>
    <w:rsid w:val="005D5A1F"/>
    <w:rsid w:val="00614C8B"/>
    <w:rsid w:val="00715357"/>
    <w:rsid w:val="007206F3"/>
    <w:rsid w:val="00762DA8"/>
    <w:rsid w:val="0079168B"/>
    <w:rsid w:val="0081022C"/>
    <w:rsid w:val="00826884"/>
    <w:rsid w:val="008F0A20"/>
    <w:rsid w:val="009140D8"/>
    <w:rsid w:val="00A447A3"/>
    <w:rsid w:val="00A71B69"/>
    <w:rsid w:val="00A77CF8"/>
    <w:rsid w:val="00AE1E6B"/>
    <w:rsid w:val="00AF0E06"/>
    <w:rsid w:val="00C4637D"/>
    <w:rsid w:val="00C76646"/>
    <w:rsid w:val="00D32EF8"/>
    <w:rsid w:val="00D873D6"/>
    <w:rsid w:val="00DD1848"/>
    <w:rsid w:val="00DE308D"/>
    <w:rsid w:val="00E273DD"/>
    <w:rsid w:val="00E60B8B"/>
    <w:rsid w:val="00EC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8B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614C8B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614C8B"/>
    <w:rPr>
      <w:rFonts w:ascii="Times New Roman" w:eastAsia="Calibri" w:hAnsi="Times New Roman" w:cs="Times New Roman"/>
      <w:b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E273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273D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273D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273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273D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7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73D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C8B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614C8B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614C8B"/>
    <w:rPr>
      <w:rFonts w:ascii="Times New Roman" w:eastAsia="Calibri" w:hAnsi="Times New Roman" w:cs="Times New Roman"/>
      <w:b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E273D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273D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273DD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273D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273DD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7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73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</dc:creator>
  <cp:lastModifiedBy>Tamantsev</cp:lastModifiedBy>
  <cp:revision>3</cp:revision>
  <dcterms:created xsi:type="dcterms:W3CDTF">2018-11-09T11:35:00Z</dcterms:created>
  <dcterms:modified xsi:type="dcterms:W3CDTF">2018-11-09T12:48:00Z</dcterms:modified>
</cp:coreProperties>
</file>